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A71C3" w14:textId="77777777" w:rsidR="00123BB3" w:rsidRPr="005944AE" w:rsidRDefault="00123BB3" w:rsidP="008F4EEA">
      <w:pPr>
        <w:spacing w:after="0" w:line="280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</w:p>
    <w:p w14:paraId="10064E48" w14:textId="77777777" w:rsidR="00690102" w:rsidRPr="00F05FE7" w:rsidRDefault="00690102" w:rsidP="00690102">
      <w:pPr>
        <w:spacing w:after="0" w:line="280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F05FE7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ПОЛИТИКА</w:t>
      </w:r>
    </w:p>
    <w:p w14:paraId="2788E992" w14:textId="12E9580D" w:rsidR="006E1E2E" w:rsidRPr="00863320" w:rsidRDefault="006E1E2E" w:rsidP="006E1E2E">
      <w:pPr>
        <w:spacing w:after="0" w:line="280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863320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в отношении обработки персональных данных</w:t>
      </w:r>
    </w:p>
    <w:p w14:paraId="3532DCFC" w14:textId="66FEB0BE" w:rsidR="008F4EEA" w:rsidRPr="008F4EEA" w:rsidRDefault="006E1E2E" w:rsidP="008F4EEA">
      <w:pPr>
        <w:spacing w:after="0" w:line="280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г</w:t>
      </w:r>
      <w:r w:rsidR="008F4EEA" w:rsidRPr="008F4EE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осударственного учреждения здравоохранения</w:t>
      </w:r>
    </w:p>
    <w:p w14:paraId="7B5479CD" w14:textId="0C83CDD1" w:rsidR="008F4EEA" w:rsidRPr="008F4EEA" w:rsidRDefault="008F4EEA" w:rsidP="008F4EEA">
      <w:pPr>
        <w:spacing w:after="0" w:line="280" w:lineRule="exact"/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</w:pPr>
      <w:r w:rsidRPr="005944A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«</w:t>
      </w:r>
      <w:r w:rsidR="000E505E" w:rsidRPr="005944A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Г</w:t>
      </w:r>
      <w:r w:rsidRPr="008F4EE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омельская городская клиническая поликлиника №</w:t>
      </w:r>
      <w:r w:rsidR="000E505E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 xml:space="preserve"> </w:t>
      </w:r>
      <w:r w:rsidRPr="008F4EEA">
        <w:rPr>
          <w:rFonts w:ascii="Times New Roman" w:eastAsia="Times New Roman" w:hAnsi="Times New Roman" w:cs="Times New Roman"/>
          <w:kern w:val="0"/>
          <w:sz w:val="30"/>
          <w:szCs w:val="30"/>
          <w:lang w:eastAsia="ru-RU"/>
          <w14:ligatures w14:val="none"/>
        </w:rPr>
        <w:t>10»</w:t>
      </w:r>
    </w:p>
    <w:p w14:paraId="56696EBA" w14:textId="77777777" w:rsidR="006E1E2E" w:rsidRPr="008F4EEA" w:rsidRDefault="006E1E2E" w:rsidP="008F4EEA"/>
    <w:p w14:paraId="66F5E045" w14:textId="77777777" w:rsidR="008F4EEA" w:rsidRPr="008F4EEA" w:rsidRDefault="008F4EEA" w:rsidP="000E50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F4EEA">
        <w:rPr>
          <w:rFonts w:ascii="Times New Roman" w:hAnsi="Times New Roman" w:cs="Times New Roman"/>
          <w:b/>
          <w:bCs/>
          <w:sz w:val="30"/>
          <w:szCs w:val="30"/>
        </w:rPr>
        <w:t>1. ОБЩИЕ ПОЛОЖЕНИЯ</w:t>
      </w:r>
    </w:p>
    <w:p w14:paraId="62D252D0" w14:textId="20CB873C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1. Политика государственного учреждения здравоохранения «Гомельская городская клиническая поликлиника №</w:t>
      </w:r>
      <w:r w:rsidR="00954F7F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 xml:space="preserve">10» в отношении обработки персональных данных (далее – Политика) является локальным правовым актом, регулирующим отношения, связанные с защитой персональных данных при их обработке в государственном учреждении здравоохранения «Гомельская городская клиническая поликлиника </w:t>
      </w:r>
      <w:r w:rsidR="00954F7F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F4EEA">
        <w:rPr>
          <w:rFonts w:ascii="Times New Roman" w:hAnsi="Times New Roman" w:cs="Times New Roman"/>
          <w:sz w:val="30"/>
          <w:szCs w:val="30"/>
        </w:rPr>
        <w:t>№</w:t>
      </w:r>
      <w:r w:rsidR="00954F7F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(далее – ГУЗ «ГГКП №10»). Политика направлена на обеспечение прав и свобод физических лиц при обработке их персональных данных.</w:t>
      </w:r>
    </w:p>
    <w:p w14:paraId="39BFD2DA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2. Настоящая Политика разработана во исполнение требований статьи 17 Закона Республики Беларусь от 07.05.2021 № 99-З «О защите персональных данных» (далее – Закон), и разъясняет субъектам персональных данных, как, для каких целей и на каком правовом основании их персональные данные собираются, используются или иным образом обрабатываются, а также отражает имеющиеся в связи с этим у субъектов персональных данных права и механизм их реализации.</w:t>
      </w:r>
    </w:p>
    <w:p w14:paraId="0F08B99C" w14:textId="74810F0E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 xml:space="preserve">Политика не применяется к обработке персональных данных в процессе трудовой деятельности (в отношении работников, бывших работников, членов их семей (родственников), при видеонаблюдении, а также при обработке </w:t>
      </w:r>
      <w:proofErr w:type="spellStart"/>
      <w:r w:rsidRPr="008F4EEA">
        <w:rPr>
          <w:rFonts w:ascii="Times New Roman" w:hAnsi="Times New Roman" w:cs="Times New Roman"/>
          <w:sz w:val="30"/>
          <w:szCs w:val="30"/>
        </w:rPr>
        <w:t>cookie</w:t>
      </w:r>
      <w:proofErr w:type="spellEnd"/>
      <w:r w:rsidRPr="008F4EEA">
        <w:rPr>
          <w:rFonts w:ascii="Times New Roman" w:hAnsi="Times New Roman" w:cs="Times New Roman"/>
          <w:sz w:val="30"/>
          <w:szCs w:val="30"/>
        </w:rPr>
        <w:t>-файлов на интернет-сайте ГУЗ</w:t>
      </w:r>
      <w:r w:rsidR="00A72CC2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8F4EEA">
        <w:rPr>
          <w:rFonts w:ascii="Times New Roman" w:hAnsi="Times New Roman" w:cs="Times New Roman"/>
          <w:sz w:val="30"/>
          <w:szCs w:val="30"/>
        </w:rPr>
        <w:t>«ГГКП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8F4EEA">
        <w:rPr>
          <w:rFonts w:ascii="Times New Roman" w:hAnsi="Times New Roman" w:cs="Times New Roman"/>
          <w:sz w:val="30"/>
          <w:szCs w:val="30"/>
        </w:rPr>
        <w:t>№10»).</w:t>
      </w:r>
    </w:p>
    <w:p w14:paraId="5CC542ED" w14:textId="13C52D16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3. Контактные данные оператора персональных данных –</w:t>
      </w:r>
    </w:p>
    <w:p w14:paraId="16A57337" w14:textId="75C365D1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</w:t>
      </w:r>
      <w:r w:rsidR="00954F7F">
        <w:rPr>
          <w:rFonts w:ascii="Times New Roman" w:hAnsi="Times New Roman" w:cs="Times New Roman"/>
          <w:sz w:val="30"/>
          <w:szCs w:val="30"/>
        </w:rPr>
        <w:t>ГГКП</w:t>
      </w:r>
      <w:r w:rsidRPr="008F4EEA">
        <w:rPr>
          <w:rFonts w:ascii="Times New Roman" w:hAnsi="Times New Roman" w:cs="Times New Roman"/>
          <w:sz w:val="30"/>
          <w:szCs w:val="30"/>
        </w:rPr>
        <w:t xml:space="preserve"> №</w:t>
      </w:r>
      <w:r w:rsidR="00F92E5C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</w:t>
      </w:r>
      <w:r w:rsidR="00F92E5C">
        <w:rPr>
          <w:rFonts w:ascii="Times New Roman" w:hAnsi="Times New Roman" w:cs="Times New Roman"/>
          <w:sz w:val="30"/>
          <w:szCs w:val="30"/>
        </w:rPr>
        <w:t>».</w:t>
      </w:r>
    </w:p>
    <w:p w14:paraId="6441B4C8" w14:textId="7DF0E14F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 xml:space="preserve">Местонахождение: </w:t>
      </w:r>
      <w:r w:rsidR="00254BF7" w:rsidRPr="00254BF7">
        <w:rPr>
          <w:rFonts w:ascii="Times New Roman" w:hAnsi="Times New Roman" w:cs="Times New Roman"/>
          <w:sz w:val="30"/>
          <w:szCs w:val="30"/>
        </w:rPr>
        <w:t>246050, г. Гомель, ул. Комсомольская, д. 4</w:t>
      </w:r>
    </w:p>
    <w:p w14:paraId="47C15883" w14:textId="1D0098B3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 xml:space="preserve">Адрес в сети Интернет: </w:t>
      </w:r>
      <w:r w:rsidR="00254BF7" w:rsidRPr="00254BF7">
        <w:rPr>
          <w:rFonts w:ascii="Times New Roman" w:hAnsi="Times New Roman" w:cs="Times New Roman"/>
          <w:sz w:val="30"/>
          <w:szCs w:val="30"/>
        </w:rPr>
        <w:t>ggkp10.by</w:t>
      </w:r>
    </w:p>
    <w:p w14:paraId="5F6D7D18" w14:textId="3AEECE63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 xml:space="preserve">Адрес электронной почты: </w:t>
      </w:r>
      <w:r w:rsidR="00254BF7" w:rsidRPr="00254BF7">
        <w:rPr>
          <w:rFonts w:ascii="Times New Roman" w:hAnsi="Times New Roman" w:cs="Times New Roman"/>
          <w:sz w:val="30"/>
          <w:szCs w:val="30"/>
        </w:rPr>
        <w:t>cgpf10@mail.gomel.by</w:t>
      </w:r>
    </w:p>
    <w:p w14:paraId="0664E3F4" w14:textId="5FECE07C" w:rsid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Номер</w:t>
      </w:r>
      <w:r w:rsidR="00254BF7">
        <w:rPr>
          <w:rFonts w:ascii="Times New Roman" w:hAnsi="Times New Roman" w:cs="Times New Roman"/>
          <w:sz w:val="30"/>
          <w:szCs w:val="30"/>
        </w:rPr>
        <w:t>а</w:t>
      </w:r>
      <w:r w:rsidRPr="008F4EEA">
        <w:rPr>
          <w:rFonts w:ascii="Times New Roman" w:hAnsi="Times New Roman" w:cs="Times New Roman"/>
          <w:sz w:val="30"/>
          <w:szCs w:val="30"/>
        </w:rPr>
        <w:t xml:space="preserve"> телефон</w:t>
      </w:r>
      <w:r w:rsidR="00254BF7">
        <w:rPr>
          <w:rFonts w:ascii="Times New Roman" w:hAnsi="Times New Roman" w:cs="Times New Roman"/>
          <w:sz w:val="30"/>
          <w:szCs w:val="30"/>
        </w:rPr>
        <w:t>ов</w:t>
      </w:r>
      <w:r w:rsidRPr="008F4EEA">
        <w:rPr>
          <w:rFonts w:ascii="Times New Roman" w:hAnsi="Times New Roman" w:cs="Times New Roman"/>
          <w:sz w:val="30"/>
          <w:szCs w:val="30"/>
        </w:rPr>
        <w:t xml:space="preserve">: </w:t>
      </w:r>
    </w:p>
    <w:p w14:paraId="695346BA" w14:textId="757927DD" w:rsidR="00254BF7" w:rsidRPr="00254BF7" w:rsidRDefault="00254BF7" w:rsidP="00254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4BF7">
        <w:rPr>
          <w:rFonts w:ascii="Times New Roman" w:hAnsi="Times New Roman" w:cs="Times New Roman"/>
          <w:sz w:val="30"/>
          <w:szCs w:val="30"/>
        </w:rPr>
        <w:t xml:space="preserve">Телефон </w:t>
      </w:r>
      <w:r>
        <w:rPr>
          <w:rFonts w:ascii="Times New Roman" w:hAnsi="Times New Roman" w:cs="Times New Roman"/>
          <w:sz w:val="30"/>
          <w:szCs w:val="30"/>
        </w:rPr>
        <w:t>приемной</w:t>
      </w:r>
      <w:r w:rsidRPr="00254BF7">
        <w:rPr>
          <w:rFonts w:ascii="Times New Roman" w:hAnsi="Times New Roman" w:cs="Times New Roman"/>
          <w:sz w:val="30"/>
          <w:szCs w:val="30"/>
        </w:rPr>
        <w:t>: 8 (0232) 34-51-</w:t>
      </w:r>
      <w:r w:rsidR="007E4334">
        <w:rPr>
          <w:rFonts w:ascii="Times New Roman" w:hAnsi="Times New Roman" w:cs="Times New Roman"/>
          <w:sz w:val="30"/>
          <w:szCs w:val="30"/>
        </w:rPr>
        <w:t>4</w:t>
      </w:r>
      <w:r w:rsidRPr="00254BF7">
        <w:rPr>
          <w:rFonts w:ascii="Times New Roman" w:hAnsi="Times New Roman" w:cs="Times New Roman"/>
          <w:sz w:val="30"/>
          <w:szCs w:val="30"/>
        </w:rPr>
        <w:t>5</w:t>
      </w:r>
    </w:p>
    <w:p w14:paraId="3ACD4C93" w14:textId="52BC971E" w:rsidR="00254BF7" w:rsidRPr="00254BF7" w:rsidRDefault="00254BF7" w:rsidP="00254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4BF7">
        <w:rPr>
          <w:rFonts w:ascii="Times New Roman" w:hAnsi="Times New Roman" w:cs="Times New Roman"/>
          <w:sz w:val="30"/>
          <w:szCs w:val="30"/>
        </w:rPr>
        <w:t>Телефон регистратуры: 8 (0232) 34-51-3</w:t>
      </w:r>
      <w:r w:rsidR="007E4334">
        <w:rPr>
          <w:rFonts w:ascii="Times New Roman" w:hAnsi="Times New Roman" w:cs="Times New Roman"/>
          <w:sz w:val="30"/>
          <w:szCs w:val="30"/>
        </w:rPr>
        <w:t>1,</w:t>
      </w:r>
      <w:r w:rsidR="007E4334" w:rsidRPr="007E4334">
        <w:rPr>
          <w:rFonts w:ascii="Times New Roman" w:hAnsi="Times New Roman" w:cs="Times New Roman"/>
          <w:sz w:val="30"/>
          <w:szCs w:val="30"/>
        </w:rPr>
        <w:t xml:space="preserve"> </w:t>
      </w:r>
      <w:r w:rsidR="007E4334" w:rsidRPr="00254BF7">
        <w:rPr>
          <w:rFonts w:ascii="Times New Roman" w:hAnsi="Times New Roman" w:cs="Times New Roman"/>
          <w:sz w:val="30"/>
          <w:szCs w:val="30"/>
        </w:rPr>
        <w:t>34-51-33.</w:t>
      </w:r>
    </w:p>
    <w:p w14:paraId="6789C022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4. В настоящей Политике используются термины и их определения в значении, предусмотренном Законом.</w:t>
      </w:r>
    </w:p>
    <w:p w14:paraId="4679EF64" w14:textId="77777777" w:rsidR="002C2532" w:rsidRPr="002C2532" w:rsidRDefault="008F4EEA" w:rsidP="002C2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5.</w:t>
      </w:r>
      <w:r w:rsidR="009064FE" w:rsidRPr="009064FE">
        <w:rPr>
          <w:rFonts w:ascii="Times New Roman" w:hAnsi="Times New Roman" w:cs="Times New Roman"/>
          <w:sz w:val="30"/>
          <w:szCs w:val="30"/>
        </w:rPr>
        <w:t xml:space="preserve"> </w:t>
      </w:r>
      <w:r w:rsidR="002C2532" w:rsidRPr="002C2532">
        <w:rPr>
          <w:rFonts w:ascii="Times New Roman" w:hAnsi="Times New Roman" w:cs="Times New Roman"/>
          <w:sz w:val="30"/>
          <w:szCs w:val="30"/>
        </w:rPr>
        <w:t>Политика предусматривает правила обработки персональных данных с учетом того, что Оператор является государственным учреждением здравоохранения, оказывающим амбулаторно-поликлиническую медицинскую помощь населению.</w:t>
      </w:r>
    </w:p>
    <w:p w14:paraId="37A1DE7F" w14:textId="64244CE7" w:rsidR="008F4EEA" w:rsidRPr="008F4EEA" w:rsidRDefault="008F4EEA" w:rsidP="002C2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lastRenderedPageBreak/>
        <w:t>6. Настоящая Политика опубликована в свободном доступе в глобальной информационной сети Интернет на сайте ГУЗ «ГГКП №</w:t>
      </w:r>
      <w:r w:rsidR="007A3C0C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10».</w:t>
      </w:r>
    </w:p>
    <w:p w14:paraId="6FCB555D" w14:textId="77777777" w:rsidR="008F4EEA" w:rsidRPr="008F4EEA" w:rsidRDefault="008F4EEA" w:rsidP="002C2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B8A9EA9" w14:textId="7FF59494" w:rsidR="007A3C0C" w:rsidRDefault="008F4EEA" w:rsidP="00863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F4EEA">
        <w:rPr>
          <w:rFonts w:ascii="Times New Roman" w:hAnsi="Times New Roman" w:cs="Times New Roman"/>
          <w:b/>
          <w:bCs/>
          <w:sz w:val="30"/>
          <w:szCs w:val="30"/>
        </w:rPr>
        <w:t>2. ПОРЯДОК И УСЛОВИЯ</w:t>
      </w:r>
    </w:p>
    <w:p w14:paraId="6696C141" w14:textId="5FA72D88" w:rsidR="008F4EEA" w:rsidRPr="008F4EEA" w:rsidRDefault="008F4EEA" w:rsidP="008633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F4EEA">
        <w:rPr>
          <w:rFonts w:ascii="Times New Roman" w:hAnsi="Times New Roman" w:cs="Times New Roman"/>
          <w:b/>
          <w:bCs/>
          <w:sz w:val="30"/>
          <w:szCs w:val="30"/>
        </w:rPr>
        <w:t>ОБРАБОТКИ ПЕРСОНАЛЬНЫХ ДАННЫХ</w:t>
      </w:r>
    </w:p>
    <w:p w14:paraId="25FC07C7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7. Обработка персональных данных осуществляется как с использованием средств автоматизации, так и без их использования посредством сбора, хранения, использования, систематизации, изменения, обезличивания, блокирования, предоставления, удаления персональных данных.</w:t>
      </w:r>
    </w:p>
    <w:p w14:paraId="50C32A65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8. Информация о целях обработки персональных данных, перечне обрабатываемых персональных данных, правовых основаниях и сроках их хранения содержится в приложении 1 к настоящей Политике.</w:t>
      </w:r>
    </w:p>
    <w:p w14:paraId="6A3E3B02" w14:textId="0975F35E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9. ГУЗ «ГГКП №</w:t>
      </w:r>
      <w:r w:rsidR="007A3C0C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осуществляет обработку персональных данных с учетом требований Закона Республики Беларусь от 18 июня 1993 г. № 2435-XII «О здравоохранении» (далее – Закон о здравоохранении), предусматривающих особенности обработки персональных данных, входящих в состав врачебной тайны.</w:t>
      </w:r>
    </w:p>
    <w:p w14:paraId="706A9F27" w14:textId="0D060025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10. ГУЗ «ГГКП №</w:t>
      </w:r>
      <w:r w:rsidR="007A3C0C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осуществляет предоставление специальных персональных данных (сведений о состоянии здоровья) в случаях, установленных законодательными актами, с учетом требований статьи 46</w:t>
      </w:r>
      <w:r w:rsidR="007E4334">
        <w:rPr>
          <w:rFonts w:ascii="Times New Roman" w:hAnsi="Times New Roman" w:cs="Times New Roman"/>
          <w:sz w:val="30"/>
          <w:szCs w:val="30"/>
        </w:rPr>
        <w:t> </w:t>
      </w:r>
      <w:r w:rsidRPr="008F4EEA">
        <w:rPr>
          <w:rFonts w:ascii="Times New Roman" w:hAnsi="Times New Roman" w:cs="Times New Roman"/>
          <w:sz w:val="30"/>
          <w:szCs w:val="30"/>
        </w:rPr>
        <w:t>Закона о здравоохранении.</w:t>
      </w:r>
    </w:p>
    <w:p w14:paraId="05CC4922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91E4418" w14:textId="77777777" w:rsidR="008F4EEA" w:rsidRPr="008F4EEA" w:rsidRDefault="008F4EEA" w:rsidP="004917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F4EEA">
        <w:rPr>
          <w:rFonts w:ascii="Times New Roman" w:hAnsi="Times New Roman" w:cs="Times New Roman"/>
          <w:b/>
          <w:bCs/>
          <w:sz w:val="30"/>
          <w:szCs w:val="30"/>
        </w:rPr>
        <w:t>3. УПОЛНОМОЧЕННЫЕ ЛИЦА</w:t>
      </w:r>
    </w:p>
    <w:p w14:paraId="17B835EB" w14:textId="3A403840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11. ГУЗ «ГГКП №</w:t>
      </w:r>
      <w:r w:rsidR="007A3C0C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поручает обработку персональных данных уполномоченным лицам. Перечень уполномоченных лиц, обрабатывающих персональные данные по поручению ГУЗ</w:t>
      </w:r>
      <w:r w:rsidR="007E4334">
        <w:rPr>
          <w:rFonts w:ascii="Times New Roman" w:hAnsi="Times New Roman" w:cs="Times New Roman"/>
          <w:sz w:val="30"/>
          <w:szCs w:val="30"/>
        </w:rPr>
        <w:t> </w:t>
      </w:r>
      <w:r w:rsidRPr="008F4EEA">
        <w:rPr>
          <w:rFonts w:ascii="Times New Roman" w:hAnsi="Times New Roman" w:cs="Times New Roman"/>
          <w:sz w:val="30"/>
          <w:szCs w:val="30"/>
        </w:rPr>
        <w:t>«ГГКП</w:t>
      </w:r>
      <w:r w:rsidR="007E4334">
        <w:rPr>
          <w:rFonts w:ascii="Times New Roman" w:hAnsi="Times New Roman" w:cs="Times New Roman"/>
          <w:sz w:val="30"/>
          <w:szCs w:val="30"/>
        </w:rPr>
        <w:t> </w:t>
      </w:r>
      <w:r w:rsidRPr="008F4EEA">
        <w:rPr>
          <w:rFonts w:ascii="Times New Roman" w:hAnsi="Times New Roman" w:cs="Times New Roman"/>
          <w:sz w:val="30"/>
          <w:szCs w:val="30"/>
        </w:rPr>
        <w:t>№10», содержится в приложении 2 к настоящей Политике.</w:t>
      </w:r>
    </w:p>
    <w:p w14:paraId="10F92D46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12. ГУЗ «ГГКП №10» заключает с уполномоченными лицами соглашения об обработке персональных данных в соответствии с требованиями статьи 7 Закона.</w:t>
      </w:r>
    </w:p>
    <w:p w14:paraId="424A930C" w14:textId="18D263F9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в целях обеспечения защиты персональных данных при их обработке уполномоченными лицами на уровне не ниже, чем у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10»:</w:t>
      </w:r>
    </w:p>
    <w:p w14:paraId="63D192B0" w14:textId="5A5212C2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периодически осуществляет контроль за выполнением уполномоченными лицами мер по обеспечению защиты прав субъектов персональных данных при обработке их персональных данных по поручению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10»;</w:t>
      </w:r>
    </w:p>
    <w:p w14:paraId="79F565DE" w14:textId="19A68B60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 xml:space="preserve">допускает привлечение уполномоченными лицами </w:t>
      </w:r>
      <w:proofErr w:type="spellStart"/>
      <w:r w:rsidRPr="008F4EEA">
        <w:rPr>
          <w:rFonts w:ascii="Times New Roman" w:hAnsi="Times New Roman" w:cs="Times New Roman"/>
          <w:sz w:val="30"/>
          <w:szCs w:val="30"/>
        </w:rPr>
        <w:t>субуполномоченных</w:t>
      </w:r>
      <w:proofErr w:type="spellEnd"/>
      <w:r w:rsidRPr="008F4EEA">
        <w:rPr>
          <w:rFonts w:ascii="Times New Roman" w:hAnsi="Times New Roman" w:cs="Times New Roman"/>
          <w:sz w:val="30"/>
          <w:szCs w:val="30"/>
        </w:rPr>
        <w:t xml:space="preserve"> лиц только при условии получения предварительного письменного разрешения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10».</w:t>
      </w:r>
    </w:p>
    <w:p w14:paraId="1E0FE373" w14:textId="253D8EC2" w:rsid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lastRenderedPageBreak/>
        <w:t>13.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не осуществляет трансграничную передачу персональных данных при их обработке.</w:t>
      </w:r>
    </w:p>
    <w:p w14:paraId="5D4E9723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EBDB453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8F4EEA">
        <w:rPr>
          <w:rFonts w:ascii="Times New Roman" w:hAnsi="Times New Roman" w:cs="Times New Roman"/>
          <w:b/>
          <w:bCs/>
          <w:sz w:val="30"/>
          <w:szCs w:val="30"/>
        </w:rPr>
        <w:t>4. ПРАВА СУБЪЕКТОВ ПЕРСОНАЛЬНЫХ ДАННЫХ</w:t>
      </w:r>
    </w:p>
    <w:p w14:paraId="03DA7ABF" w14:textId="7777777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14. Субъект персональных данных имеет право:</w:t>
      </w:r>
    </w:p>
    <w:p w14:paraId="6FA3AE27" w14:textId="459A7ABF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14.1. на отзыв своего согласия, если для обработки персональных данных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обращалось к субъекту персональных данных за получением согласия.</w:t>
      </w:r>
    </w:p>
    <w:p w14:paraId="755CF3EB" w14:textId="7C656558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Субъект персональных данных в любое время без объяснения причин может отозвать свое согласие в порядке, установленном статьей 14 Закона, либо в форме, посредством которой получено его согласие.</w:t>
      </w:r>
    </w:p>
    <w:p w14:paraId="0A0671FD" w14:textId="5263DC29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обязуется в пятнадцатидневный срок после отзыва согласия прекратить обработку персональных данных, удалить их и уведомить об этом субъекта персональных данных.</w:t>
      </w:r>
    </w:p>
    <w:p w14:paraId="344FB4E0" w14:textId="5C01E483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отказывает в прекращении обработки персональных данных, если такая обработка осуществляется на ином правовом основании;</w:t>
      </w:r>
    </w:p>
    <w:p w14:paraId="70DAD787" w14:textId="4FA86AB4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14.2. на получение информации, касающейся обработки своих персональных данных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10», содержащей:</w:t>
      </w:r>
    </w:p>
    <w:p w14:paraId="168B544D" w14:textId="0B125190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место нахождения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10»;</w:t>
      </w:r>
    </w:p>
    <w:p w14:paraId="7A2DC3FE" w14:textId="58CFB071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подтверждение факта обработки персональных данных обратившегося лица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10»;</w:t>
      </w:r>
    </w:p>
    <w:p w14:paraId="48C4E60D" w14:textId="2CC34C61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персональные данные и источник их получения;</w:t>
      </w:r>
    </w:p>
    <w:p w14:paraId="33799AA6" w14:textId="77777777" w:rsidR="007866B1" w:rsidRPr="007866B1" w:rsidRDefault="007866B1" w:rsidP="00786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866B1">
        <w:rPr>
          <w:rFonts w:ascii="Times New Roman" w:hAnsi="Times New Roman" w:cs="Times New Roman"/>
          <w:sz w:val="30"/>
          <w:szCs w:val="30"/>
        </w:rPr>
        <w:t>В соответствии с п. 10 Инструкции  о формах и порядке дачи и отзыва согласия на внесение и обработку персональных данных, информации, составляющей врачебную тайну, отказа от их внесения и обработки и порядке информирования о праве на отказ от внесения информации, составляющей врачебную тайну, в централизованную информационную систему здравоохранения, утвержденной постановлением Министерства здравоохранения Республики Беларусь от 7 июня 2021 г. № 74, в целях обеспечения полноты и достоверности статистического учета данных о случаях оказания медицинской помощи пациентам владелец (оператор) информационной системы с момента оформления отказа от внесения и обработки персональных данных пациента, информации, составляющей врачебную тайну, вправе продолжить хранение и обработку обезличенных данных (информации) пациента в порядке, установленном законодательными актами.</w:t>
      </w:r>
    </w:p>
    <w:p w14:paraId="495A9BE0" w14:textId="77777777" w:rsidR="007866B1" w:rsidRPr="008F4EEA" w:rsidRDefault="007866B1" w:rsidP="00786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иную информацию, предусмотренную законодательством.</w:t>
      </w:r>
      <w:r w:rsidRPr="007866B1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Субъекту персональных данных не требуется обосновывать свой интерес к запрашиваемой информации.</w:t>
      </w:r>
    </w:p>
    <w:p w14:paraId="341AB352" w14:textId="32B0C28F" w:rsidR="007866B1" w:rsidRDefault="007866B1" w:rsidP="00786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отказывает в предоставлении запрашиваемой информации в случаях, предусмотренных законодательством.</w:t>
      </w:r>
    </w:p>
    <w:p w14:paraId="60876349" w14:textId="4224A3D1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lastRenderedPageBreak/>
        <w:t>14.3. требовать от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внесения изменений в свои персональные данные в случае, если персональные данные являются неполными, устаревшими или неточными. В этих целях субъект персональных данных прилагает соответствующие документы и (или) их заверенные в установленном порядке копии, подтверждающие необходимость внесения изменений в персональные данные.</w:t>
      </w:r>
    </w:p>
    <w:p w14:paraId="44F8E1BA" w14:textId="12AD67CA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отказывает в изменении персональных данных, если из представленной информации не вытекает, что персональные данные субъекта являются неполными, устаревшими или неточными;</w:t>
      </w:r>
    </w:p>
    <w:p w14:paraId="1AF8803A" w14:textId="70164A3C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14.4. на получение от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информации о предоставлении своих персональных данных, обрабатываемых ГУЗ</w:t>
      </w:r>
      <w:r w:rsidR="00A72CC2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8F4EEA">
        <w:rPr>
          <w:rFonts w:ascii="Times New Roman" w:hAnsi="Times New Roman" w:cs="Times New Roman"/>
          <w:sz w:val="30"/>
          <w:szCs w:val="30"/>
        </w:rPr>
        <w:t>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10», третьим лицам. Такая информация может быть получена один раз в календарный год бесплатно, если иное не предусмотрено Законом и иными законодательными актами.</w:t>
      </w:r>
    </w:p>
    <w:p w14:paraId="4A5BFAE0" w14:textId="21736236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отказывает в предоставлении запрашиваемой информации, если обработка персональных данных осуществляется в соответствии с законодательством об оперативно-розыскной деятельности, уголовно-процессуальным законодательством и в иных случаях, предусмотренных законодательством;</w:t>
      </w:r>
    </w:p>
    <w:p w14:paraId="45B439FE" w14:textId="1D3E4704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14.5. требовать от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бесплатного прекращения обработки своих персональных данных, включая их удаление.</w:t>
      </w:r>
    </w:p>
    <w:p w14:paraId="2E219E37" w14:textId="79372A6F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При отсутствии технической возможности удаления персональных данных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обязано принять меры по недопущению дальнейшей обработки персональных данных, включая их блокирование, и уведомить об этом субъекта персональных данных.</w:t>
      </w:r>
    </w:p>
    <w:p w14:paraId="5ABF6EC2" w14:textId="5463D730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может отказать в прекращении обработки персональных данных и (или) их удалении при наличии оснований для обработки персональных данных, предусмотренных Законом и иными законодательными актами;</w:t>
      </w:r>
    </w:p>
    <w:p w14:paraId="7D08ECF4" w14:textId="4EC0E534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14.6. на обжалование действий (бездействия) и решений ГУЗ</w:t>
      </w:r>
      <w:r w:rsidR="00A72CC2">
        <w:rPr>
          <w:rFonts w:ascii="Times New Roman" w:hAnsi="Times New Roman" w:cs="Times New Roman"/>
          <w:sz w:val="30"/>
          <w:szCs w:val="30"/>
          <w:lang w:val="en-US"/>
        </w:rPr>
        <w:t> </w:t>
      </w:r>
      <w:r w:rsidRPr="008F4EEA">
        <w:rPr>
          <w:rFonts w:ascii="Times New Roman" w:hAnsi="Times New Roman" w:cs="Times New Roman"/>
          <w:sz w:val="30"/>
          <w:szCs w:val="30"/>
        </w:rPr>
        <w:t>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10», нарушающих его права при обработке персональных данных, в порядке, установленном законодательством.</w:t>
      </w:r>
    </w:p>
    <w:p w14:paraId="5A773CBB" w14:textId="154337D0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Субъект персональных данных также наделен правом обратиться за защитой нарушенных прав, свобод и законных интересов субъекта персональных данных в Национальный центр защиты персональных данных с жалобой на действия (бездействие)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10».</w:t>
      </w:r>
    </w:p>
    <w:p w14:paraId="2B61C7F2" w14:textId="5925D009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15. Для реализации указанных прав субъекту персональных данных необходимо направить в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 xml:space="preserve">10» заявление в письменной форме нарочно по адресу, указанному в пункте 3 настоящей Политики, или в виде электронного документа, подписанного электронной цифровой подписью, а в случае реализации права на отзыв согласия – в </w:t>
      </w:r>
      <w:r w:rsidRPr="008F4EEA">
        <w:rPr>
          <w:rFonts w:ascii="Times New Roman" w:hAnsi="Times New Roman" w:cs="Times New Roman"/>
          <w:sz w:val="30"/>
          <w:szCs w:val="30"/>
        </w:rPr>
        <w:lastRenderedPageBreak/>
        <w:t>форме, в которой такое согласие было получено. Такое заявление должно содержать следующую информацию:</w:t>
      </w:r>
    </w:p>
    <w:p w14:paraId="61406BF9" w14:textId="2267D382" w:rsidR="008F4EEA" w:rsidRPr="008F4EEA" w:rsidRDefault="00DF23CE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фамилия, собственное имя, отчество (если таковое имеется)</w:t>
      </w:r>
      <w:r w:rsidR="008F4EEA" w:rsidRPr="008F4EEA">
        <w:rPr>
          <w:rFonts w:ascii="Times New Roman" w:hAnsi="Times New Roman" w:cs="Times New Roman"/>
          <w:sz w:val="30"/>
          <w:szCs w:val="30"/>
        </w:rPr>
        <w:t xml:space="preserve"> и адрес места жительства (места пребывания) субъекта персональных данных;</w:t>
      </w:r>
    </w:p>
    <w:p w14:paraId="7F7B2038" w14:textId="28CE40DE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дату рождения субъекта персональных данных;</w:t>
      </w:r>
    </w:p>
    <w:p w14:paraId="319012B5" w14:textId="1AAAC270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идентификационный номер субъекта персональных данных, при отсутствии такого номера – номер документа, удостоверяющего личность субъекта персональных данных, в случаях, если эта информация указывалась субъектом персональных данных при даче своего согласия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или обработка персональных данных осуществляется без согласия субъекта персональных данных;</w:t>
      </w:r>
    </w:p>
    <w:p w14:paraId="7F2A8816" w14:textId="5E714207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изложение сути требований субъекта персональных данных;</w:t>
      </w:r>
    </w:p>
    <w:p w14:paraId="1DB3A822" w14:textId="688EB680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личную подпись либо электронную цифровую подпись субъекта персональных данных.</w:t>
      </w:r>
    </w:p>
    <w:p w14:paraId="1045E8CF" w14:textId="23F1FC02" w:rsidR="008F4EEA" w:rsidRPr="008F4EEA" w:rsidRDefault="008F4EEA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 не рассматривает заявления субъектов персональных данных, направленные иными способами (телефон, факс и т.п.).</w:t>
      </w:r>
    </w:p>
    <w:p w14:paraId="3381EE13" w14:textId="46561952" w:rsidR="008F4EEA" w:rsidRPr="008F4EEA" w:rsidRDefault="008F4EEA" w:rsidP="004917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F4EEA">
        <w:rPr>
          <w:rFonts w:ascii="Times New Roman" w:hAnsi="Times New Roman" w:cs="Times New Roman"/>
          <w:sz w:val="30"/>
          <w:szCs w:val="30"/>
        </w:rPr>
        <w:t>16. За содействием в реализации прав, связанных с обработкой персональных данных в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10», субъект персональных данных может обратиться к специалисту по внутреннему контролю за обработкой персональных данных в ГУЗ «ГГКП №</w:t>
      </w:r>
      <w:r w:rsidR="00B33CA4">
        <w:rPr>
          <w:rFonts w:ascii="Times New Roman" w:hAnsi="Times New Roman" w:cs="Times New Roman"/>
          <w:sz w:val="30"/>
          <w:szCs w:val="30"/>
        </w:rPr>
        <w:t xml:space="preserve"> </w:t>
      </w:r>
      <w:r w:rsidRPr="008F4EEA">
        <w:rPr>
          <w:rFonts w:ascii="Times New Roman" w:hAnsi="Times New Roman" w:cs="Times New Roman"/>
          <w:sz w:val="30"/>
          <w:szCs w:val="30"/>
        </w:rPr>
        <w:t>10»</w:t>
      </w:r>
      <w:r w:rsidR="00CB66AC" w:rsidRPr="00CB66AC">
        <w:rPr>
          <w:rFonts w:ascii="Times New Roman" w:hAnsi="Times New Roman" w:cs="Times New Roman"/>
          <w:sz w:val="30"/>
          <w:szCs w:val="30"/>
        </w:rPr>
        <w:t>.</w:t>
      </w:r>
      <w:r w:rsidRPr="008F4EE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2F8A9B9" w14:textId="77777777" w:rsidR="008D31A4" w:rsidRDefault="008D31A4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2CFF2CD" w14:textId="77777777" w:rsidR="0049178F" w:rsidRDefault="0049178F" w:rsidP="008F4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EE91EEE" w14:textId="77777777" w:rsidR="0049178F" w:rsidRDefault="0049178F" w:rsidP="0049178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9178F">
        <w:rPr>
          <w:rFonts w:ascii="Times New Roman" w:hAnsi="Times New Roman" w:cs="Times New Roman"/>
          <w:sz w:val="30"/>
          <w:szCs w:val="30"/>
        </w:rPr>
        <w:t>Специалист по внутреннему контролю</w:t>
      </w:r>
    </w:p>
    <w:p w14:paraId="092C53A0" w14:textId="5A0F91C1" w:rsidR="0049178F" w:rsidRPr="008F4EEA" w:rsidRDefault="0049178F" w:rsidP="0049178F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9178F">
        <w:rPr>
          <w:rFonts w:ascii="Times New Roman" w:hAnsi="Times New Roman" w:cs="Times New Roman"/>
          <w:sz w:val="30"/>
          <w:szCs w:val="30"/>
        </w:rPr>
        <w:t xml:space="preserve">за обработкой персональных данных 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Pr="0049178F">
        <w:rPr>
          <w:rFonts w:ascii="Times New Roman" w:hAnsi="Times New Roman" w:cs="Times New Roman"/>
          <w:sz w:val="30"/>
          <w:szCs w:val="30"/>
        </w:rPr>
        <w:t>О.Ю. Железнякова</w:t>
      </w:r>
    </w:p>
    <w:sectPr w:rsidR="0049178F" w:rsidRPr="008F4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83"/>
    <w:rsid w:val="000863F0"/>
    <w:rsid w:val="000B5B29"/>
    <w:rsid w:val="000E505E"/>
    <w:rsid w:val="000E7450"/>
    <w:rsid w:val="00123BB3"/>
    <w:rsid w:val="001417E5"/>
    <w:rsid w:val="00254BF7"/>
    <w:rsid w:val="002C2532"/>
    <w:rsid w:val="0049178F"/>
    <w:rsid w:val="005357C3"/>
    <w:rsid w:val="005944AE"/>
    <w:rsid w:val="00690102"/>
    <w:rsid w:val="006E1E2E"/>
    <w:rsid w:val="007866B1"/>
    <w:rsid w:val="007A3C0C"/>
    <w:rsid w:val="007E4334"/>
    <w:rsid w:val="00804D54"/>
    <w:rsid w:val="00856526"/>
    <w:rsid w:val="00861C5B"/>
    <w:rsid w:val="00863320"/>
    <w:rsid w:val="008D31A4"/>
    <w:rsid w:val="008F4EEA"/>
    <w:rsid w:val="009064FE"/>
    <w:rsid w:val="00930A83"/>
    <w:rsid w:val="00954F7F"/>
    <w:rsid w:val="009C2DE9"/>
    <w:rsid w:val="00A72CC2"/>
    <w:rsid w:val="00A81088"/>
    <w:rsid w:val="00B33CA4"/>
    <w:rsid w:val="00B444EF"/>
    <w:rsid w:val="00BB7F9D"/>
    <w:rsid w:val="00C82C97"/>
    <w:rsid w:val="00CB66AC"/>
    <w:rsid w:val="00DF23CE"/>
    <w:rsid w:val="00E472F2"/>
    <w:rsid w:val="00F92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250D"/>
  <w15:chartTrackingRefBased/>
  <w15:docId w15:val="{32508FFF-CCD4-45B7-85F3-805E88A1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A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A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0A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0A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0A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0A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0A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0A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0A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0A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0A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0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0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0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0A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0A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0A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0A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0A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0A83"/>
    <w:rPr>
      <w:b/>
      <w:bCs/>
      <w:smallCaps/>
      <w:color w:val="2F5496" w:themeColor="accent1" w:themeShade="BF"/>
      <w:spacing w:val="5"/>
    </w:rPr>
  </w:style>
  <w:style w:type="paragraph" w:customStyle="1" w:styleId="newncpi0">
    <w:name w:val="newncpi0"/>
    <w:basedOn w:val="a"/>
    <w:rsid w:val="008F4EE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0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</dc:creator>
  <cp:keywords/>
  <dc:description/>
  <cp:lastModifiedBy>Сергей Булавин</cp:lastModifiedBy>
  <cp:revision>12</cp:revision>
  <cp:lastPrinted>2026-09-09T11:11:00Z</cp:lastPrinted>
  <dcterms:created xsi:type="dcterms:W3CDTF">2026-09-09T09:59:00Z</dcterms:created>
  <dcterms:modified xsi:type="dcterms:W3CDTF">2026-10-21T12:36:00Z</dcterms:modified>
</cp:coreProperties>
</file>